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EA" w:rsidRPr="00C6360B" w:rsidRDefault="002E1BEA" w:rsidP="00C6360B">
      <w:pPr>
        <w:spacing w:line="360" w:lineRule="auto"/>
        <w:jc w:val="center"/>
        <w:rPr>
          <w:b/>
          <w:sz w:val="30"/>
          <w:szCs w:val="30"/>
        </w:rPr>
      </w:pPr>
      <w:r w:rsidRPr="00C6360B">
        <w:rPr>
          <w:rFonts w:hint="eastAsia"/>
          <w:b/>
          <w:color w:val="000000"/>
          <w:sz w:val="30"/>
          <w:szCs w:val="30"/>
          <w:shd w:val="clear" w:color="auto" w:fill="FFFFFF"/>
        </w:rPr>
        <w:t>机电学院优秀毕业设计（论文）指导教师评选办法</w:t>
      </w:r>
    </w:p>
    <w:p w:rsidR="002E1BEA" w:rsidRDefault="002E1BEA" w:rsidP="00C6360B">
      <w:pPr>
        <w:spacing w:line="360" w:lineRule="auto"/>
        <w:ind w:firstLineChars="200" w:firstLine="31680"/>
        <w:rPr>
          <w:sz w:val="24"/>
        </w:rPr>
      </w:pPr>
      <w:r>
        <w:rPr>
          <w:rFonts w:hint="eastAsia"/>
          <w:sz w:val="24"/>
        </w:rPr>
        <w:t>为了提高机电学院学生毕业设计（论文）质量，鼓励教师和学生在毕业设计（论文）中有所建树和创新，学院决定每年评选院级优秀毕业设计（论文）指导教师。为此，特制订本办法。</w:t>
      </w:r>
      <w:r>
        <w:rPr>
          <w:sz w:val="24"/>
        </w:rPr>
        <w:t xml:space="preserve"> </w:t>
      </w:r>
    </w:p>
    <w:p w:rsidR="002E1BEA" w:rsidRDefault="002E1BEA" w:rsidP="00C6360B">
      <w:pPr>
        <w:spacing w:line="360" w:lineRule="auto"/>
        <w:ind w:firstLineChars="200" w:firstLine="316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、评选标准</w:t>
      </w:r>
      <w:r>
        <w:rPr>
          <w:sz w:val="24"/>
        </w:rPr>
        <w:t xml:space="preserve"> </w:t>
      </w:r>
    </w:p>
    <w:p w:rsidR="002E1BEA" w:rsidRDefault="002E1BEA" w:rsidP="00C6360B">
      <w:pPr>
        <w:spacing w:line="360" w:lineRule="auto"/>
        <w:ind w:firstLineChars="200" w:firstLine="31680"/>
        <w:rPr>
          <w:sz w:val="24"/>
        </w:rPr>
      </w:pPr>
      <w:r>
        <w:rPr>
          <w:rFonts w:hint="eastAsia"/>
          <w:sz w:val="24"/>
        </w:rPr>
        <w:t>院级优秀毕业设计（论文）指导教师从当年直接指导本科毕业设计（论文）的教师中产生，评选标准为：</w:t>
      </w:r>
      <w:r>
        <w:rPr>
          <w:sz w:val="24"/>
        </w:rPr>
        <w:t xml:space="preserve"> </w:t>
      </w:r>
    </w:p>
    <w:p w:rsidR="002E1BEA" w:rsidRDefault="002E1BEA" w:rsidP="00C6360B">
      <w:pPr>
        <w:spacing w:line="360" w:lineRule="auto"/>
        <w:ind w:firstLineChars="200" w:firstLine="316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）为人师表，教书育人，工作作风严谨，严格要求学生，能严格按照《中国矿业大学本科生毕业设计（论文）工作规范》开展工作，工作质量得到本专业师生的公认。</w:t>
      </w:r>
      <w:r>
        <w:rPr>
          <w:sz w:val="24"/>
        </w:rPr>
        <w:t xml:space="preserve"> </w:t>
      </w:r>
    </w:p>
    <w:p w:rsidR="002E1BEA" w:rsidRDefault="002E1BEA" w:rsidP="00C6360B">
      <w:pPr>
        <w:spacing w:line="360" w:lineRule="auto"/>
        <w:ind w:firstLineChars="200" w:firstLine="316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）对学生的开题、外文翻译以及毕业设计（论文）说明书和内容的评阅认真细致，评语撰写公正、恰当，并能指出存在的问题和不足。学生毕业设计（论文）的各项资料均符合规范化要求。</w:t>
      </w:r>
      <w:r>
        <w:rPr>
          <w:sz w:val="24"/>
        </w:rPr>
        <w:t xml:space="preserve"> </w:t>
      </w:r>
    </w:p>
    <w:p w:rsidR="002E1BEA" w:rsidRDefault="002E1BEA" w:rsidP="00C6360B">
      <w:pPr>
        <w:spacing w:line="360" w:lineRule="auto"/>
        <w:ind w:firstLineChars="200" w:firstLine="316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）指导学生的毕业设计（论文）质量较高。</w:t>
      </w:r>
      <w:r>
        <w:rPr>
          <w:sz w:val="24"/>
        </w:rPr>
        <w:t xml:space="preserve"> </w:t>
      </w:r>
    </w:p>
    <w:p w:rsidR="002E1BEA" w:rsidRDefault="002E1BEA" w:rsidP="00C6360B">
      <w:pPr>
        <w:spacing w:line="360" w:lineRule="auto"/>
        <w:ind w:firstLineChars="200" w:firstLine="316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、评选办法及名额</w:t>
      </w:r>
      <w:r>
        <w:rPr>
          <w:sz w:val="24"/>
        </w:rPr>
        <w:t xml:space="preserve"> </w:t>
      </w:r>
    </w:p>
    <w:p w:rsidR="002E1BEA" w:rsidRDefault="002E1BEA" w:rsidP="00C6360B">
      <w:pPr>
        <w:spacing w:line="360" w:lineRule="auto"/>
        <w:ind w:firstLineChars="200" w:firstLine="31680"/>
        <w:rPr>
          <w:sz w:val="24"/>
        </w:rPr>
      </w:pPr>
      <w:r>
        <w:rPr>
          <w:rFonts w:hint="eastAsia"/>
          <w:sz w:val="24"/>
        </w:rPr>
        <w:t>院级优秀毕业设计（论文）指导教师由指导教师本人提出申请，后报学院本科毕业答辩工作领导小组审批确定，每年院级毕业设计（论文）指导教师名额为不超过当年全院本科毕业设计指导教师总人数的</w:t>
      </w:r>
      <w:r>
        <w:rPr>
          <w:sz w:val="24"/>
        </w:rPr>
        <w:t>15%</w:t>
      </w:r>
      <w:r>
        <w:rPr>
          <w:rFonts w:hint="eastAsia"/>
          <w:sz w:val="24"/>
        </w:rPr>
        <w:t>。</w:t>
      </w:r>
      <w:r>
        <w:rPr>
          <w:sz w:val="24"/>
        </w:rPr>
        <w:t xml:space="preserve"> </w:t>
      </w:r>
    </w:p>
    <w:p w:rsidR="002E1BEA" w:rsidRDefault="002E1BEA" w:rsidP="00C6360B">
      <w:pPr>
        <w:spacing w:line="360" w:lineRule="auto"/>
        <w:ind w:firstLineChars="200" w:firstLine="316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、奖励办法</w:t>
      </w:r>
      <w:r>
        <w:rPr>
          <w:sz w:val="24"/>
        </w:rPr>
        <w:t xml:space="preserve"> </w:t>
      </w:r>
    </w:p>
    <w:p w:rsidR="002E1BEA" w:rsidRDefault="002E1BEA" w:rsidP="00C6360B">
      <w:pPr>
        <w:spacing w:line="360" w:lineRule="auto"/>
        <w:ind w:firstLineChars="200" w:firstLine="31680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根据机电学院《关于加强教学管理工作的规定》有关办法，院级优秀毕业设计指导教师的指导毕业设计（论文）的工作量乘</w:t>
      </w:r>
      <w:r>
        <w:rPr>
          <w:sz w:val="24"/>
        </w:rPr>
        <w:t>1.1</w:t>
      </w:r>
      <w:r>
        <w:rPr>
          <w:rFonts w:hint="eastAsia"/>
          <w:sz w:val="24"/>
        </w:rPr>
        <w:t>的系数，但其中所指导学生中进入二次答辩及毕业论文首次查重＞</w:t>
      </w:r>
      <w:r>
        <w:rPr>
          <w:sz w:val="24"/>
        </w:rPr>
        <w:t>30%</w:t>
      </w:r>
      <w:r>
        <w:rPr>
          <w:rFonts w:hint="eastAsia"/>
          <w:sz w:val="24"/>
        </w:rPr>
        <w:t>的学生那部分工作量不予奖励。</w:t>
      </w:r>
    </w:p>
    <w:p w:rsidR="002E1BEA" w:rsidRDefault="002E1BEA" w:rsidP="00C6360B">
      <w:pPr>
        <w:spacing w:line="360" w:lineRule="auto"/>
        <w:ind w:firstLineChars="200" w:firstLine="31680"/>
      </w:pPr>
    </w:p>
    <w:p w:rsidR="002E1BEA" w:rsidRDefault="002E1BEA" w:rsidP="00C6360B">
      <w:pPr>
        <w:spacing w:line="360" w:lineRule="auto"/>
        <w:ind w:firstLineChars="200" w:firstLine="31680"/>
      </w:pPr>
    </w:p>
    <w:p w:rsidR="002E1BEA" w:rsidRDefault="002E1BEA" w:rsidP="00C6360B">
      <w:pPr>
        <w:spacing w:line="360" w:lineRule="auto"/>
        <w:ind w:firstLineChars="200" w:firstLine="31680"/>
      </w:pPr>
      <w:r>
        <w:t xml:space="preserve">                                                   </w:t>
      </w:r>
    </w:p>
    <w:p w:rsidR="002E1BEA" w:rsidRDefault="002E1BEA" w:rsidP="00C6360B">
      <w:pPr>
        <w:spacing w:line="360" w:lineRule="auto"/>
        <w:ind w:firstLineChars="200" w:firstLine="31680"/>
        <w:rPr>
          <w:sz w:val="24"/>
        </w:rPr>
      </w:pPr>
      <w:r>
        <w:t xml:space="preserve">                         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机电工程学院</w:t>
      </w:r>
    </w:p>
    <w:p w:rsidR="002E1BEA" w:rsidRDefault="002E1BEA" w:rsidP="000A5051">
      <w:pPr>
        <w:spacing w:line="360" w:lineRule="auto"/>
        <w:ind w:firstLineChars="200" w:firstLine="31680"/>
        <w:rPr>
          <w:sz w:val="24"/>
        </w:rPr>
      </w:pPr>
      <w:r>
        <w:rPr>
          <w:sz w:val="24"/>
        </w:rPr>
        <w:t xml:space="preserve">                      </w:t>
      </w:r>
      <w:bookmarkStart w:id="0" w:name="_GoBack"/>
      <w:bookmarkEnd w:id="0"/>
      <w:r>
        <w:rPr>
          <w:sz w:val="24"/>
        </w:rPr>
        <w:t xml:space="preserve">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6"/>
          <w:attr w:name="Year" w:val="2015"/>
        </w:smartTagPr>
        <w:r>
          <w:rPr>
            <w:sz w:val="24"/>
          </w:rPr>
          <w:t>2015</w:t>
        </w:r>
        <w:r>
          <w:rPr>
            <w:rFonts w:hint="eastAsia"/>
            <w:sz w:val="24"/>
          </w:rPr>
          <w:t>年</w:t>
        </w:r>
        <w:r>
          <w:rPr>
            <w:sz w:val="24"/>
          </w:rPr>
          <w:t>6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19</w:t>
        </w:r>
        <w:r>
          <w:rPr>
            <w:rFonts w:hint="eastAsia"/>
            <w:sz w:val="24"/>
          </w:rPr>
          <w:t>日</w:t>
        </w:r>
      </w:smartTag>
    </w:p>
    <w:sectPr w:rsidR="002E1BEA" w:rsidSect="00445B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BEA" w:rsidRDefault="002E1BEA">
      <w:r>
        <w:separator/>
      </w:r>
    </w:p>
  </w:endnote>
  <w:endnote w:type="continuationSeparator" w:id="0">
    <w:p w:rsidR="002E1BEA" w:rsidRDefault="002E1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EA" w:rsidRDefault="002E1B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EA" w:rsidRDefault="002E1B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EA" w:rsidRDefault="002E1B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BEA" w:rsidRDefault="002E1BEA">
      <w:r>
        <w:separator/>
      </w:r>
    </w:p>
  </w:footnote>
  <w:footnote w:type="continuationSeparator" w:id="0">
    <w:p w:rsidR="002E1BEA" w:rsidRDefault="002E1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EA" w:rsidRDefault="002E1B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EA" w:rsidRDefault="002E1BEA" w:rsidP="00C6360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EA" w:rsidRDefault="002E1B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823C91"/>
    <w:rsid w:val="000A5051"/>
    <w:rsid w:val="002E1BEA"/>
    <w:rsid w:val="00392F1F"/>
    <w:rsid w:val="00445BD8"/>
    <w:rsid w:val="00C6360B"/>
    <w:rsid w:val="6382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BD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3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86FC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63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86F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110</Words>
  <Characters>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机电学院优秀毕业设计（论文）指导教师评选办法</dc:title>
  <dc:subject/>
  <dc:creator>Administrator</dc:creator>
  <cp:keywords/>
  <dc:description/>
  <cp:lastModifiedBy>微软用户</cp:lastModifiedBy>
  <cp:revision>2</cp:revision>
  <cp:lastPrinted>2016-06-17T00:43:00Z</cp:lastPrinted>
  <dcterms:created xsi:type="dcterms:W3CDTF">2016-06-17T00:43:00Z</dcterms:created>
  <dcterms:modified xsi:type="dcterms:W3CDTF">2016-06-17T00:43:00Z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